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CCCF" w14:textId="77777777" w:rsidR="00B04C1D" w:rsidRPr="00B04C1D" w:rsidRDefault="00527949" w:rsidP="00527949">
      <w:pPr>
        <w:ind w:left="360"/>
        <w:rPr>
          <w:rFonts w:ascii="Times New Roman" w:hAnsi="Times New Roman" w:cs="Times New Roman"/>
          <w:sz w:val="24"/>
          <w:szCs w:val="24"/>
        </w:rPr>
      </w:pPr>
      <w:r w:rsidRPr="00B04C1D">
        <w:rPr>
          <w:rFonts w:ascii="Times New Roman" w:hAnsi="Times New Roman" w:cs="Times New Roman"/>
          <w:sz w:val="24"/>
          <w:szCs w:val="24"/>
        </w:rPr>
        <w:t>Propozycja ćwiczeń do wyboru 06.04.2021r.</w:t>
      </w:r>
    </w:p>
    <w:p w14:paraId="0975DC2A" w14:textId="1B0DAC23" w:rsidR="00527949" w:rsidRPr="00B04C1D" w:rsidRDefault="00B04C1D" w:rsidP="00527949">
      <w:pPr>
        <w:ind w:left="360"/>
        <w:rPr>
          <w:rFonts w:ascii="Times New Roman" w:hAnsi="Times New Roman" w:cs="Times New Roman"/>
          <w:sz w:val="24"/>
          <w:szCs w:val="24"/>
        </w:rPr>
      </w:pPr>
      <w:r w:rsidRPr="00B04C1D">
        <w:rPr>
          <w:rFonts w:ascii="Times New Roman" w:hAnsi="Times New Roman" w:cs="Times New Roman"/>
          <w:sz w:val="24"/>
          <w:szCs w:val="24"/>
        </w:rPr>
        <w:t xml:space="preserve"> ( rozwijanie myślenia przyczynowo – skutkowego, doskonalenie umiejętności posługiwania się nożyczkami, ćwiczenia motoryki małej, rozwijanie percepcji wzrokowej, wzbogacanie słownictwa</w:t>
      </w:r>
      <w:r w:rsidR="00D74AA6">
        <w:rPr>
          <w:rFonts w:ascii="Times New Roman" w:hAnsi="Times New Roman" w:cs="Times New Roman"/>
          <w:sz w:val="24"/>
          <w:szCs w:val="24"/>
        </w:rPr>
        <w:t>, koncentracje uwagi)</w:t>
      </w:r>
      <w:r w:rsidRPr="00B04C1D">
        <w:rPr>
          <w:rFonts w:ascii="Times New Roman" w:hAnsi="Times New Roman" w:cs="Times New Roman"/>
          <w:sz w:val="24"/>
          <w:szCs w:val="24"/>
        </w:rPr>
        <w:t>)</w:t>
      </w:r>
    </w:p>
    <w:p w14:paraId="3FA8C96F" w14:textId="3AA1AD0F" w:rsidR="002E2F9E" w:rsidRPr="00B04C1D" w:rsidRDefault="00B04C1D" w:rsidP="00B04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C1D">
        <w:rPr>
          <w:rFonts w:ascii="Times New Roman" w:hAnsi="Times New Roman" w:cs="Times New Roman"/>
          <w:sz w:val="24"/>
          <w:szCs w:val="24"/>
        </w:rPr>
        <w:t>Podczas oglądania z dzieckiem ilustracji zadajemy różne pytania: „Co widzisz</w:t>
      </w:r>
      <w:r w:rsidRPr="00B04C1D">
        <w:rPr>
          <w:rFonts w:ascii="Times New Roman" w:hAnsi="Times New Roman" w:cs="Times New Roman"/>
          <w:sz w:val="24"/>
          <w:szCs w:val="24"/>
        </w:rPr>
        <w:t xml:space="preserve"> </w:t>
      </w:r>
      <w:r w:rsidRPr="00B04C1D">
        <w:rPr>
          <w:rFonts w:ascii="Times New Roman" w:hAnsi="Times New Roman" w:cs="Times New Roman"/>
          <w:sz w:val="24"/>
          <w:szCs w:val="24"/>
        </w:rPr>
        <w:t>?</w:t>
      </w:r>
      <w:r w:rsidRPr="00B04C1D">
        <w:rPr>
          <w:rFonts w:ascii="Times New Roman" w:hAnsi="Times New Roman" w:cs="Times New Roman"/>
          <w:sz w:val="24"/>
          <w:szCs w:val="24"/>
        </w:rPr>
        <w:t xml:space="preserve"> </w:t>
      </w:r>
      <w:r w:rsidRPr="00B04C1D">
        <w:rPr>
          <w:rFonts w:ascii="Times New Roman" w:hAnsi="Times New Roman" w:cs="Times New Roman"/>
          <w:sz w:val="24"/>
          <w:szCs w:val="24"/>
        </w:rPr>
        <w:t xml:space="preserve">Co robi? „Co się stało?” „Co wydarzyło się najpierw? </w:t>
      </w:r>
      <w:r w:rsidR="002E2F9E" w:rsidRPr="00B04C1D">
        <w:rPr>
          <w:rFonts w:ascii="Times New Roman" w:hAnsi="Times New Roman" w:cs="Times New Roman"/>
          <w:sz w:val="24"/>
          <w:szCs w:val="24"/>
        </w:rPr>
        <w:t>Dziecko wycina obrazki i układa zgodnie z kolejnością  wydarzeń</w:t>
      </w:r>
      <w:r w:rsidRPr="00B04C1D">
        <w:rPr>
          <w:rFonts w:ascii="Times New Roman" w:hAnsi="Times New Roman" w:cs="Times New Roman"/>
          <w:sz w:val="24"/>
          <w:szCs w:val="24"/>
        </w:rPr>
        <w:t xml:space="preserve"> </w:t>
      </w:r>
      <w:r w:rsidR="00527949" w:rsidRPr="00B04C1D">
        <w:rPr>
          <w:rFonts w:ascii="Times New Roman" w:hAnsi="Times New Roman" w:cs="Times New Roman"/>
          <w:sz w:val="24"/>
          <w:szCs w:val="24"/>
        </w:rPr>
        <w:t xml:space="preserve">( </w:t>
      </w:r>
      <w:r w:rsidR="002E2F9E" w:rsidRPr="00B04C1D">
        <w:rPr>
          <w:rFonts w:ascii="Times New Roman" w:hAnsi="Times New Roman" w:cs="Times New Roman"/>
          <w:sz w:val="24"/>
          <w:szCs w:val="24"/>
        </w:rPr>
        <w:t xml:space="preserve">Koloruje   </w:t>
      </w:r>
      <w:r w:rsidR="00527949" w:rsidRPr="00B04C1D">
        <w:rPr>
          <w:rFonts w:ascii="Times New Roman" w:hAnsi="Times New Roman" w:cs="Times New Roman"/>
          <w:sz w:val="24"/>
          <w:szCs w:val="24"/>
        </w:rPr>
        <w:t>obrazek)</w:t>
      </w:r>
      <w:r w:rsidR="002E2F9E" w:rsidRPr="00B04C1D">
        <w:rPr>
          <w:rFonts w:ascii="Times New Roman" w:hAnsi="Times New Roman" w:cs="Times New Roman"/>
          <w:sz w:val="24"/>
          <w:szCs w:val="24"/>
        </w:rPr>
        <w:t xml:space="preserve"> </w:t>
      </w:r>
      <w:r w:rsidR="00527949" w:rsidRPr="00B04C1D">
        <w:rPr>
          <w:rFonts w:ascii="Times New Roman" w:hAnsi="Times New Roman" w:cs="Times New Roman"/>
          <w:sz w:val="24"/>
          <w:szCs w:val="24"/>
        </w:rPr>
        <w:t>.</w:t>
      </w:r>
      <w:r w:rsidR="002E2F9E" w:rsidRPr="00B04C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D1C3C15" w14:textId="7F39BBCE" w:rsidR="002E2F9E" w:rsidRDefault="002E2F9E" w:rsidP="002E2F9E">
      <w:pPr>
        <w:pStyle w:val="Akapitzlist"/>
      </w:pPr>
    </w:p>
    <w:p w14:paraId="6B9C7EB5" w14:textId="12AC8D7B" w:rsidR="002E2F9E" w:rsidRDefault="002E2F9E" w:rsidP="00527949">
      <w:pPr>
        <w:pStyle w:val="Akapitzlist"/>
      </w:pPr>
      <w:r>
        <w:rPr>
          <w:noProof/>
        </w:rPr>
        <w:drawing>
          <wp:inline distT="0" distB="0" distL="0" distR="0" wp14:anchorId="32EBABD5" wp14:editId="57FDDE88">
            <wp:extent cx="5408295" cy="6600825"/>
            <wp:effectExtent l="0" t="0" r="1905" b="9525"/>
            <wp:docPr id="2" name="Obraz 2" descr="Kolejne materiały do ćwiczeń logopedycznych | Przedszkole Samorządowe nr 12  w Piotrkowie Trybuna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ejne materiały do ćwiczeń logopedycznych | Przedszkole Samorządowe nr 12  w Piotrkowie Trybunalsk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6" cy="66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A007" w14:textId="37E14E44" w:rsidR="002E2F9E" w:rsidRDefault="000D4E28">
      <w:r>
        <w:rPr>
          <w:noProof/>
        </w:rPr>
        <w:lastRenderedPageBreak/>
        <w:drawing>
          <wp:inline distT="0" distB="0" distL="0" distR="0" wp14:anchorId="4E44E6FB" wp14:editId="2F801E80">
            <wp:extent cx="5972175" cy="8791575"/>
            <wp:effectExtent l="0" t="0" r="9525" b="9525"/>
            <wp:docPr id="3" name="Obraz 3" descr="Historyjka obrazkowa - Przedszkole nr 9 Miś Usz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jka obrazkowa - Przedszkole nr 9 Miś Usza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08FA0" w14:textId="57D68716" w:rsidR="00B04C1D" w:rsidRDefault="000D4E28" w:rsidP="00D74AA6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7949">
        <w:rPr>
          <w:rFonts w:ascii="Times New Roman" w:hAnsi="Times New Roman" w:cs="Times New Roman"/>
          <w:sz w:val="24"/>
          <w:szCs w:val="24"/>
        </w:rPr>
        <w:lastRenderedPageBreak/>
        <w:t xml:space="preserve">„Słone – niesłone” </w:t>
      </w:r>
      <w:r w:rsidR="00B04C1D">
        <w:rPr>
          <w:rFonts w:ascii="Times New Roman" w:hAnsi="Times New Roman" w:cs="Times New Roman"/>
          <w:sz w:val="24"/>
          <w:szCs w:val="24"/>
        </w:rPr>
        <w:t>potrzebne materiały :</w:t>
      </w:r>
      <w:r w:rsidRPr="00527949">
        <w:rPr>
          <w:rFonts w:ascii="Times New Roman" w:hAnsi="Times New Roman" w:cs="Times New Roman"/>
          <w:sz w:val="24"/>
          <w:szCs w:val="24"/>
        </w:rPr>
        <w:t xml:space="preserve"> pojemnik z wodą, </w:t>
      </w:r>
      <w:r w:rsidR="00B04C1D">
        <w:rPr>
          <w:rFonts w:ascii="Times New Roman" w:hAnsi="Times New Roman" w:cs="Times New Roman"/>
          <w:sz w:val="24"/>
          <w:szCs w:val="24"/>
        </w:rPr>
        <w:t xml:space="preserve">cukier, </w:t>
      </w:r>
      <w:r w:rsidRPr="00527949">
        <w:rPr>
          <w:rFonts w:ascii="Times New Roman" w:hAnsi="Times New Roman" w:cs="Times New Roman"/>
          <w:sz w:val="24"/>
          <w:szCs w:val="24"/>
        </w:rPr>
        <w:t>łyżeczkę i sól.</w:t>
      </w:r>
      <w:r w:rsidR="00B04C1D">
        <w:rPr>
          <w:rFonts w:ascii="Times New Roman" w:hAnsi="Times New Roman" w:cs="Times New Roman"/>
          <w:sz w:val="24"/>
          <w:szCs w:val="24"/>
        </w:rPr>
        <w:t xml:space="preserve"> Proszę</w:t>
      </w:r>
      <w:r w:rsidRPr="00527949">
        <w:rPr>
          <w:rFonts w:ascii="Times New Roman" w:hAnsi="Times New Roman" w:cs="Times New Roman"/>
          <w:sz w:val="24"/>
          <w:szCs w:val="24"/>
        </w:rPr>
        <w:t xml:space="preserve"> najpierw</w:t>
      </w:r>
      <w:r w:rsidR="00B04C1D">
        <w:rPr>
          <w:rFonts w:ascii="Times New Roman" w:hAnsi="Times New Roman" w:cs="Times New Roman"/>
          <w:sz w:val="24"/>
          <w:szCs w:val="24"/>
        </w:rPr>
        <w:t xml:space="preserve"> spróbować</w:t>
      </w:r>
      <w:r w:rsidRPr="00527949">
        <w:rPr>
          <w:rFonts w:ascii="Times New Roman" w:hAnsi="Times New Roman" w:cs="Times New Roman"/>
          <w:sz w:val="24"/>
          <w:szCs w:val="24"/>
        </w:rPr>
        <w:t xml:space="preserve"> jak smakuje sól, następnie skosztujcie smaku wody z naczynia – nie jest słona. Teraz </w:t>
      </w:r>
      <w:r w:rsidR="00B04C1D">
        <w:rPr>
          <w:rFonts w:ascii="Times New Roman" w:hAnsi="Times New Roman" w:cs="Times New Roman"/>
          <w:sz w:val="24"/>
          <w:szCs w:val="24"/>
        </w:rPr>
        <w:t>trzeba dosypać</w:t>
      </w:r>
      <w:r w:rsidRPr="00527949">
        <w:rPr>
          <w:rFonts w:ascii="Times New Roman" w:hAnsi="Times New Roman" w:cs="Times New Roman"/>
          <w:sz w:val="24"/>
          <w:szCs w:val="24"/>
        </w:rPr>
        <w:t xml:space="preserve"> do jednego naczynia trochę soli i wymieszajcie, następnie </w:t>
      </w:r>
      <w:r w:rsidR="00B04C1D">
        <w:rPr>
          <w:rFonts w:ascii="Times New Roman" w:hAnsi="Times New Roman" w:cs="Times New Roman"/>
          <w:sz w:val="24"/>
          <w:szCs w:val="24"/>
        </w:rPr>
        <w:t xml:space="preserve">dziecko smakuje </w:t>
      </w:r>
      <w:r w:rsidRPr="00527949">
        <w:rPr>
          <w:rFonts w:ascii="Times New Roman" w:hAnsi="Times New Roman" w:cs="Times New Roman"/>
          <w:sz w:val="24"/>
          <w:szCs w:val="24"/>
        </w:rPr>
        <w:t>– woda jest słona, bo została posolona. Doświadczenie to warto wykonać również z sokiem z cytryny określając, że woda jest niekwaśna i kwaśna oraz z cukrem – słodka i niesłodka.</w:t>
      </w:r>
    </w:p>
    <w:p w14:paraId="59844950" w14:textId="6C02A565" w:rsidR="000D4E28" w:rsidRPr="00527949" w:rsidRDefault="000D4E28" w:rsidP="00D74AA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27949">
        <w:rPr>
          <w:rFonts w:ascii="Times New Roman" w:hAnsi="Times New Roman" w:cs="Times New Roman"/>
          <w:sz w:val="24"/>
          <w:szCs w:val="24"/>
        </w:rPr>
        <w:t xml:space="preserve"> Takie doświadczenia warto wykonywać często i pozwalać dziecku na nazywanie czynności, które wykonuje, by nastąpiła zmiana np. „Solę wodę”</w:t>
      </w:r>
    </w:p>
    <w:p w14:paraId="49BADEB8" w14:textId="49D92DC5" w:rsidR="00D74AA6" w:rsidRDefault="000D4E28" w:rsidP="00D74AA6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7949">
        <w:rPr>
          <w:rFonts w:ascii="Times New Roman" w:hAnsi="Times New Roman" w:cs="Times New Roman"/>
          <w:sz w:val="24"/>
          <w:szCs w:val="24"/>
        </w:rPr>
        <w:t>Zabawa</w:t>
      </w:r>
      <w:r w:rsidR="0072574F" w:rsidRPr="00527949">
        <w:rPr>
          <w:rFonts w:ascii="Times New Roman" w:hAnsi="Times New Roman" w:cs="Times New Roman"/>
          <w:sz w:val="24"/>
          <w:szCs w:val="24"/>
        </w:rPr>
        <w:t xml:space="preserve"> </w:t>
      </w:r>
      <w:r w:rsidRPr="00527949">
        <w:rPr>
          <w:rFonts w:ascii="Times New Roman" w:hAnsi="Times New Roman" w:cs="Times New Roman"/>
          <w:sz w:val="24"/>
          <w:szCs w:val="24"/>
        </w:rPr>
        <w:t>„Zgodnie z pogodą ubieram się ja i Ty” do zabawy wykorzystujemy ubrania, które mamy w domu. Wspólnie oglądamy części garderoby zgromadzone na dywanie i dzielimy je na te, które nosimy zimą (można zrobić obrazek z chmurką i płatkami śniegu bądź deszczem) i na te, które nosimy, gdy jest bardzo ciepło (obrazek słońce). Rozmawiamy o konsekwencjach niewłaściwego ubierania się, odwołujemy się do własnych doświadczeń</w:t>
      </w:r>
      <w:r w:rsidR="00D74AA6">
        <w:rPr>
          <w:rFonts w:ascii="Times New Roman" w:hAnsi="Times New Roman" w:cs="Times New Roman"/>
          <w:sz w:val="24"/>
          <w:szCs w:val="24"/>
        </w:rPr>
        <w:t>.</w:t>
      </w:r>
    </w:p>
    <w:p w14:paraId="2BBDBB2E" w14:textId="77777777" w:rsidR="00D74AA6" w:rsidRDefault="00D74AA6" w:rsidP="00D74AA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47A9B3B" w14:textId="5905AC96" w:rsidR="00B04C1D" w:rsidRPr="00D74AA6" w:rsidRDefault="00D74AA6" w:rsidP="00D74AA6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74AA6">
        <w:rPr>
          <w:rFonts w:ascii="Times New Roman" w:hAnsi="Times New Roman" w:cs="Times New Roman"/>
          <w:bCs/>
          <w:color w:val="222222"/>
          <w:sz w:val="24"/>
          <w:szCs w:val="24"/>
        </w:rPr>
        <w:t>Opowiadanie</w:t>
      </w:r>
      <w:r w:rsidRPr="00D74AA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04C1D" w:rsidRPr="00D74AA6">
        <w:rPr>
          <w:rFonts w:ascii="Times New Roman" w:hAnsi="Times New Roman" w:cs="Times New Roman"/>
          <w:b/>
          <w:color w:val="222222"/>
          <w:sz w:val="24"/>
          <w:szCs w:val="24"/>
        </w:rPr>
        <w:t>„O żółtym tulipanie” – M. Różycka</w:t>
      </w:r>
    </w:p>
    <w:p w14:paraId="6EA1D543" w14:textId="77777777" w:rsidR="00B04C1D" w:rsidRPr="00D74AA6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</w:p>
    <w:p w14:paraId="517F5955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W ciemnym domku pod ziemią mieszkał mały Tulipanek. Maleńki Tulipan, jak wszystkie małe dzieci, spał całymi dniami.</w:t>
      </w:r>
      <w:r w:rsidRPr="00B04C1D">
        <w:rPr>
          <w:color w:val="222222"/>
        </w:rPr>
        <w:br/>
        <w:t>Wokoło było bowiem bardzo cicho i ciemno. Pewnego dnia obudziło go lekkie pukanie do drzwi.</w:t>
      </w:r>
    </w:p>
    <w:p w14:paraId="1D930499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- Kto tam? –zapytał obudzony ze snu Tulipanek.</w:t>
      </w:r>
      <w:r w:rsidRPr="00B04C1D">
        <w:rPr>
          <w:color w:val="222222"/>
        </w:rPr>
        <w:br/>
        <w:t>- To ja. Deszczyk. Chcę wejść do ciebie. Nie bój się maleńki. Otwórz.</w:t>
      </w:r>
      <w:r w:rsidRPr="00B04C1D">
        <w:rPr>
          <w:color w:val="222222"/>
        </w:rPr>
        <w:br/>
        <w:t>- Nie, nie chcę. Nie otworzę. –powiedział Tulipanek i odwróciwszy się na drugą stronę, znów smacznie zasnął.</w:t>
      </w:r>
      <w:r w:rsidRPr="00B04C1D">
        <w:rPr>
          <w:color w:val="222222"/>
        </w:rPr>
        <w:br/>
        <w:t>- Po chwili mały Tulipanek znów usłyszał pukanie.</w:t>
      </w:r>
      <w:r w:rsidRPr="00B04C1D">
        <w:rPr>
          <w:color w:val="222222"/>
        </w:rPr>
        <w:br/>
        <w:t>- Puk! Puk! Puk!</w:t>
      </w:r>
      <w:r w:rsidRPr="00B04C1D">
        <w:rPr>
          <w:color w:val="222222"/>
        </w:rPr>
        <w:br/>
        <w:t>- Kto tam?</w:t>
      </w:r>
      <w:r w:rsidRPr="00B04C1D">
        <w:rPr>
          <w:color w:val="222222"/>
        </w:rPr>
        <w:br/>
        <w:t>- To ja. Deszcz. Pozwól mi wejść do swego domku.</w:t>
      </w:r>
      <w:r w:rsidRPr="00B04C1D">
        <w:rPr>
          <w:color w:val="222222"/>
        </w:rPr>
        <w:br/>
        <w:t>- Nie, nie chcę, abyś mnie zamoczył. Pozwól mi spać spokojnie.</w:t>
      </w:r>
    </w:p>
    <w:p w14:paraId="2C241895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Po pewnym czasie Tulipanek usłyszał znów pukanie i cieniutki, miły głosik wyszeptał:</w:t>
      </w:r>
    </w:p>
    <w:p w14:paraId="7FCFCC0A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- Tulipanku, puść mnie!</w:t>
      </w:r>
      <w:r w:rsidRPr="00B04C1D">
        <w:rPr>
          <w:color w:val="222222"/>
        </w:rPr>
        <w:br/>
        <w:t>- Ktoś ty?</w:t>
      </w:r>
      <w:r w:rsidRPr="00B04C1D">
        <w:rPr>
          <w:color w:val="222222"/>
        </w:rPr>
        <w:br/>
        <w:t>- Promyk słoneczny –odpowiedział cieniutki głosik.</w:t>
      </w:r>
      <w:r w:rsidRPr="00B04C1D">
        <w:rPr>
          <w:color w:val="222222"/>
        </w:rPr>
        <w:br/>
        <w:t>- O, nie potrzebuję cię. Idź sobie.</w:t>
      </w:r>
    </w:p>
    <w:p w14:paraId="61D39983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Ale promyk słoneczny nie chciał odejść. Po chwili zajrzał do domu tulipanowego przez dziurkę od klucza i zapukał.</w:t>
      </w:r>
    </w:p>
    <w:p w14:paraId="0DB5166D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- Kto tam puka? –zapytał zżółkły ze złości Tulipanek.</w:t>
      </w:r>
      <w:r w:rsidRPr="00B04C1D">
        <w:rPr>
          <w:color w:val="222222"/>
        </w:rPr>
        <w:br/>
        <w:t>- To my Deszcz i Słońce. My chcemy wejść do ciebie!</w:t>
      </w:r>
    </w:p>
    <w:p w14:paraId="772A1349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Wtedy Tulipanek pomyślał:</w:t>
      </w:r>
    </w:p>
    <w:p w14:paraId="2432C07F" w14:textId="77777777" w:rsidR="00B04C1D" w:rsidRP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„Ha, muszę jednak otworzyć, bo dwojgu nie dam rady”. I otworzył.</w:t>
      </w:r>
      <w:r w:rsidRPr="00B04C1D">
        <w:rPr>
          <w:color w:val="222222"/>
        </w:rPr>
        <w:br/>
        <w:t>Wtedy Deszcz i Promyk wpadli do domu tulipanowego. Deszcz chwycił przestraszonego Tulipanka za jedną rękę,</w:t>
      </w:r>
      <w:r w:rsidRPr="00B04C1D">
        <w:rPr>
          <w:color w:val="222222"/>
        </w:rPr>
        <w:br/>
        <w:t>Promyk słońca za drugą i unieśli go wysoko, aż pod sam sufit.</w:t>
      </w:r>
      <w:r w:rsidRPr="00B04C1D">
        <w:rPr>
          <w:color w:val="222222"/>
        </w:rPr>
        <w:br/>
        <w:t>Mały żółty Tulipanek uderzył główką o sufit swego domku i przebił go …</w:t>
      </w:r>
      <w:r w:rsidRPr="00B04C1D">
        <w:rPr>
          <w:color w:val="222222"/>
        </w:rPr>
        <w:br/>
        <w:t>I, o dziwo znalazł się w śród pięknego ogrodu, na zielonej trawce. Była wczesna wiosna.</w:t>
      </w:r>
      <w:r w:rsidRPr="00B04C1D">
        <w:rPr>
          <w:color w:val="222222"/>
        </w:rPr>
        <w:br/>
      </w:r>
      <w:r w:rsidRPr="00B04C1D">
        <w:rPr>
          <w:color w:val="222222"/>
        </w:rPr>
        <w:lastRenderedPageBreak/>
        <w:t>Promyki Słońca padały na żółtą główkę Tulipanka.</w:t>
      </w:r>
      <w:r w:rsidRPr="00B04C1D">
        <w:rPr>
          <w:color w:val="222222"/>
        </w:rPr>
        <w:br/>
        <w:t>A rano przyszły dzieci i zawołały:</w:t>
      </w:r>
    </w:p>
    <w:p w14:paraId="4A0F8E0B" w14:textId="665C4DD3" w:rsidR="00B04C1D" w:rsidRDefault="00B04C1D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  <w:r w:rsidRPr="00B04C1D">
        <w:rPr>
          <w:color w:val="222222"/>
        </w:rPr>
        <w:t>- Patrzcie! Pierwszy żółty tulipan zakwitł dzisiaj z rana!</w:t>
      </w:r>
      <w:r w:rsidRPr="00B04C1D">
        <w:rPr>
          <w:color w:val="222222"/>
        </w:rPr>
        <w:br/>
        <w:t>- Teraz już na pewno będzie wiosna!</w:t>
      </w:r>
    </w:p>
    <w:p w14:paraId="7E228412" w14:textId="0D31A060" w:rsidR="00D74AA6" w:rsidRDefault="00D74AA6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</w:p>
    <w:p w14:paraId="7C77923B" w14:textId="77777777" w:rsidR="00D74AA6" w:rsidRDefault="00D74AA6" w:rsidP="00B04C1D">
      <w:pPr>
        <w:pStyle w:val="NormalnyWeb"/>
        <w:spacing w:before="0" w:beforeAutospacing="0" w:after="0" w:afterAutospacing="0" w:line="278" w:lineRule="atLeast"/>
      </w:pPr>
      <w:r>
        <w:t xml:space="preserve">Po przeczytaniu opowiadania porozmawiaj z dzieckiem na jego temat i zapytaj: </w:t>
      </w:r>
    </w:p>
    <w:p w14:paraId="6284FA0D" w14:textId="77777777" w:rsidR="00D74AA6" w:rsidRDefault="00D74AA6" w:rsidP="00B04C1D">
      <w:pPr>
        <w:pStyle w:val="NormalnyWeb"/>
        <w:spacing w:before="0" w:beforeAutospacing="0" w:after="0" w:afterAutospacing="0" w:line="278" w:lineRule="atLeast"/>
      </w:pPr>
      <w:r>
        <w:sym w:font="Symbol" w:char="F02D"/>
      </w:r>
      <w:r>
        <w:t xml:space="preserve"> Kto pierwszy odwiedził tulipanka</w:t>
      </w:r>
      <w:r>
        <w:t>?</w:t>
      </w:r>
    </w:p>
    <w:p w14:paraId="2ACC5DCC" w14:textId="44E6BA46" w:rsidR="00D74AA6" w:rsidRDefault="00D74AA6" w:rsidP="00B04C1D">
      <w:pPr>
        <w:pStyle w:val="NormalnyWeb"/>
        <w:spacing w:before="0" w:beforeAutospacing="0" w:after="0" w:afterAutospacing="0" w:line="278" w:lineRule="atLeast"/>
      </w:pPr>
      <w:r>
        <w:t xml:space="preserve"> </w:t>
      </w:r>
      <w:r>
        <w:sym w:font="Symbol" w:char="F02D"/>
      </w:r>
      <w:r>
        <w:t xml:space="preserve"> Kto jako drugi odwiedził małego tulipanka? </w:t>
      </w:r>
    </w:p>
    <w:p w14:paraId="4E200101" w14:textId="77777777" w:rsidR="00D74AA6" w:rsidRDefault="00D74AA6" w:rsidP="00B04C1D">
      <w:pPr>
        <w:pStyle w:val="NormalnyWeb"/>
        <w:spacing w:before="0" w:beforeAutospacing="0" w:after="0" w:afterAutospacing="0" w:line="278" w:lineRule="atLeast"/>
      </w:pPr>
      <w:r>
        <w:sym w:font="Symbol" w:char="F02D"/>
      </w:r>
      <w:r>
        <w:t xml:space="preserve"> Jak reagował tulipan na wizytę gości?</w:t>
      </w:r>
      <w:r w:rsidRPr="00D74AA6">
        <w:t xml:space="preserve"> </w:t>
      </w:r>
    </w:p>
    <w:p w14:paraId="6696C083" w14:textId="77777777" w:rsidR="00F84745" w:rsidRDefault="00D74AA6" w:rsidP="00B04C1D">
      <w:pPr>
        <w:pStyle w:val="NormalnyWeb"/>
        <w:spacing w:before="0" w:beforeAutospacing="0" w:after="0" w:afterAutospacing="0" w:line="278" w:lineRule="atLeast"/>
      </w:pPr>
      <w:r>
        <w:t xml:space="preserve">- </w:t>
      </w:r>
      <w:r>
        <w:t>Co wydarzyło się kiedy goście w końcu weszli do domku tulipanka?</w:t>
      </w:r>
    </w:p>
    <w:p w14:paraId="43E243D7" w14:textId="42E1BBFA" w:rsidR="00D74AA6" w:rsidRDefault="00D74AA6" w:rsidP="00B04C1D">
      <w:pPr>
        <w:pStyle w:val="NormalnyWeb"/>
        <w:spacing w:before="0" w:beforeAutospacing="0" w:after="0" w:afterAutospacing="0" w:line="278" w:lineRule="atLeast"/>
      </w:pPr>
    </w:p>
    <w:p w14:paraId="48001426" w14:textId="1EC09609" w:rsidR="00D74AA6" w:rsidRDefault="00D74AA6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</w:p>
    <w:p w14:paraId="4CB46C7C" w14:textId="77777777" w:rsidR="00D74AA6" w:rsidRPr="00B04C1D" w:rsidRDefault="00D74AA6" w:rsidP="00B04C1D">
      <w:pPr>
        <w:pStyle w:val="NormalnyWeb"/>
        <w:spacing w:before="0" w:beforeAutospacing="0" w:after="0" w:afterAutospacing="0" w:line="278" w:lineRule="atLeast"/>
        <w:rPr>
          <w:color w:val="222222"/>
        </w:rPr>
      </w:pPr>
    </w:p>
    <w:p w14:paraId="51C927E4" w14:textId="288CEB6C" w:rsidR="00B04C1D" w:rsidRPr="00B04C1D" w:rsidRDefault="00D74AA6" w:rsidP="00B04C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40AEDD" wp14:editId="0D2251DC">
            <wp:extent cx="5550535" cy="2676525"/>
            <wp:effectExtent l="0" t="0" r="0" b="9525"/>
            <wp:docPr id="5" name="Obraz 5" descr="Czego potrzebują rośliny?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ego potrzebują rośliny?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51" cy="26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F61B" w14:textId="77777777" w:rsidR="00B04C1D" w:rsidRPr="00B04C1D" w:rsidRDefault="00B04C1D" w:rsidP="00B04C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3180D1" w14:textId="77777777" w:rsidR="0072574F" w:rsidRPr="00B04C1D" w:rsidRDefault="0072574F" w:rsidP="0072574F">
      <w:pPr>
        <w:pStyle w:val="Akapitzlist"/>
        <w:rPr>
          <w:sz w:val="24"/>
          <w:szCs w:val="24"/>
        </w:rPr>
      </w:pPr>
    </w:p>
    <w:p w14:paraId="0ED94971" w14:textId="3BB884EC" w:rsidR="00527949" w:rsidRPr="00B04C1D" w:rsidRDefault="00527949" w:rsidP="00527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16C4B4" w14:textId="77777777" w:rsidR="00527949" w:rsidRPr="00B04C1D" w:rsidRDefault="00527949" w:rsidP="00527949">
      <w:pPr>
        <w:pStyle w:val="Akapitzlist"/>
        <w:rPr>
          <w:sz w:val="24"/>
          <w:szCs w:val="24"/>
        </w:rPr>
      </w:pPr>
    </w:p>
    <w:p w14:paraId="2D068C13" w14:textId="30D02BF3" w:rsidR="003D2AB2" w:rsidRDefault="003D2AB2" w:rsidP="00527949">
      <w:pPr>
        <w:pStyle w:val="Akapitzlist"/>
      </w:pPr>
    </w:p>
    <w:sectPr w:rsidR="003D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129A"/>
    <w:multiLevelType w:val="hybridMultilevel"/>
    <w:tmpl w:val="44586ED4"/>
    <w:lvl w:ilvl="0" w:tplc="30429C58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41E48"/>
    <w:multiLevelType w:val="hybridMultilevel"/>
    <w:tmpl w:val="D54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2A2D"/>
    <w:multiLevelType w:val="hybridMultilevel"/>
    <w:tmpl w:val="5B7AF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208"/>
    <w:multiLevelType w:val="hybridMultilevel"/>
    <w:tmpl w:val="17FC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9E"/>
    <w:rsid w:val="000D4E28"/>
    <w:rsid w:val="002E2F9E"/>
    <w:rsid w:val="003D2AB2"/>
    <w:rsid w:val="00527949"/>
    <w:rsid w:val="0072574F"/>
    <w:rsid w:val="00B04C1D"/>
    <w:rsid w:val="00D74AA6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FE2A"/>
  <w15:chartTrackingRefBased/>
  <w15:docId w15:val="{47B27314-5F0D-490A-A881-F9998E2F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9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9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1</cp:revision>
  <dcterms:created xsi:type="dcterms:W3CDTF">2021-04-05T08:48:00Z</dcterms:created>
  <dcterms:modified xsi:type="dcterms:W3CDTF">2021-04-05T10:11:00Z</dcterms:modified>
</cp:coreProperties>
</file>