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3" w:rsidRDefault="002A3FC3" w:rsidP="002A3FC3">
      <w:pPr>
        <w:rPr>
          <w:b/>
          <w:color w:val="00B050"/>
          <w:sz w:val="28"/>
          <w:szCs w:val="28"/>
        </w:rPr>
      </w:pPr>
      <w:r w:rsidRPr="009A2885">
        <w:rPr>
          <w:b/>
          <w:color w:val="00B050"/>
          <w:sz w:val="28"/>
          <w:szCs w:val="28"/>
        </w:rPr>
        <w:t>Zabawy utrwalające do zajęcia z dnia 1</w:t>
      </w:r>
      <w:r>
        <w:rPr>
          <w:b/>
          <w:color w:val="00B050"/>
          <w:sz w:val="28"/>
          <w:szCs w:val="28"/>
        </w:rPr>
        <w:t>9</w:t>
      </w:r>
      <w:r w:rsidRPr="009A2885">
        <w:rPr>
          <w:b/>
          <w:color w:val="00B050"/>
          <w:sz w:val="28"/>
          <w:szCs w:val="28"/>
        </w:rPr>
        <w:t xml:space="preserve"> .03.2021:</w:t>
      </w:r>
    </w:p>
    <w:p w:rsidR="002A3FC3" w:rsidRPr="00FA4B5B" w:rsidRDefault="002A3FC3" w:rsidP="002A3FC3">
      <w:pPr>
        <w:rPr>
          <w:b/>
          <w:sz w:val="24"/>
          <w:szCs w:val="24"/>
        </w:rPr>
      </w:pPr>
      <w:r w:rsidRPr="00FA4B5B">
        <w:rPr>
          <w:b/>
          <w:sz w:val="24"/>
          <w:szCs w:val="24"/>
        </w:rPr>
        <w:t>1. Nazwijcie te zwiastuny wiosny:</w:t>
      </w:r>
    </w:p>
    <w:p w:rsidR="002A3FC3" w:rsidRDefault="002A3FC3" w:rsidP="002A3FC3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05450" cy="7324725"/>
            <wp:effectExtent l="0" t="0" r="0" b="9525"/>
            <wp:docPr id="4" name="Obraz 4" descr="Tropiciele wiosny- zabawa obserwacyjna | Preschool puzzles, Toddler  learning activities, Math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piciele wiosny- zabawa obserwacyjna | Preschool puzzles, Toddler  learning activities, Math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009" r="920" b="4850"/>
                    <a:stretch/>
                  </pic:blipFill>
                  <pic:spPr bwMode="auto">
                    <a:xfrm>
                      <a:off x="0" y="0"/>
                      <a:ext cx="5509500" cy="73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B5B" w:rsidRDefault="00FA4B5B" w:rsidP="002A3FC3">
      <w:pPr>
        <w:rPr>
          <w:b/>
          <w:sz w:val="28"/>
          <w:szCs w:val="28"/>
        </w:rPr>
      </w:pPr>
    </w:p>
    <w:p w:rsidR="00FA4B5B" w:rsidRDefault="00FA4B5B" w:rsidP="002A3FC3">
      <w:pPr>
        <w:rPr>
          <w:b/>
          <w:sz w:val="28"/>
          <w:szCs w:val="28"/>
        </w:rPr>
      </w:pPr>
    </w:p>
    <w:p w:rsidR="002A3FC3" w:rsidRPr="00FA4B5B" w:rsidRDefault="002A3FC3">
      <w:pPr>
        <w:rPr>
          <w:b/>
          <w:sz w:val="24"/>
          <w:szCs w:val="24"/>
        </w:rPr>
      </w:pPr>
      <w:bookmarkStart w:id="0" w:name="_GoBack"/>
      <w:bookmarkEnd w:id="0"/>
      <w:r w:rsidRPr="00FA4B5B">
        <w:rPr>
          <w:b/>
          <w:sz w:val="24"/>
          <w:szCs w:val="24"/>
        </w:rPr>
        <w:lastRenderedPageBreak/>
        <w:t>2. Popatrz na obrazek , co tu nie pasuje?</w:t>
      </w:r>
    </w:p>
    <w:p w:rsidR="002A3FC3" w:rsidRDefault="002A3FC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05325" cy="3191783"/>
            <wp:effectExtent l="0" t="0" r="0" b="8890"/>
            <wp:docPr id="2" name="Obraz 2" descr="Wiosenne obrazki – co tu nie pasuje? Duże plansz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obrazki – co tu nie pasuje? Duże plansze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53" cy="31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C3" w:rsidRPr="00FA4B5B" w:rsidRDefault="002A3FC3">
      <w:pPr>
        <w:rPr>
          <w:b/>
          <w:noProof/>
          <w:sz w:val="24"/>
          <w:szCs w:val="24"/>
          <w:lang w:eastAsia="pl-PL"/>
        </w:rPr>
      </w:pPr>
      <w:r w:rsidRPr="00FA4B5B">
        <w:rPr>
          <w:b/>
          <w:noProof/>
          <w:sz w:val="24"/>
          <w:szCs w:val="24"/>
          <w:lang w:eastAsia="pl-PL"/>
        </w:rPr>
        <w:t xml:space="preserve">3. Połącz w pary </w:t>
      </w:r>
    </w:p>
    <w:p w:rsidR="002A3FC3" w:rsidRDefault="002A3FC3">
      <w:pPr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3933825" cy="3762375"/>
            <wp:effectExtent l="0" t="0" r="9525" b="9525"/>
            <wp:docPr id="3" name="Obraz 3" descr="Astronomiczna wiosna - Połącz w pary: Ćwiczenia na spostrzegawczość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omiczna wiosna - Połącz w pary: Ćwiczenia na spostrzegawczość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7"/>
                    <a:stretch/>
                  </pic:blipFill>
                  <pic:spPr bwMode="auto">
                    <a:xfrm>
                      <a:off x="0" y="0"/>
                      <a:ext cx="3936473" cy="37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4B5B" w:rsidRPr="00FA4B5B">
        <w:rPr>
          <w:sz w:val="18"/>
          <w:szCs w:val="18"/>
        </w:rPr>
        <w:t>Źródło; grafika Google</w:t>
      </w:r>
    </w:p>
    <w:p w:rsidR="00FA4B5B" w:rsidRPr="00FA4B5B" w:rsidRDefault="00FA4B5B">
      <w:pPr>
        <w:rPr>
          <w:b/>
          <w:color w:val="C00000"/>
          <w:sz w:val="20"/>
          <w:szCs w:val="20"/>
        </w:rPr>
      </w:pPr>
      <w:r w:rsidRPr="00FA4B5B">
        <w:rPr>
          <w:b/>
          <w:color w:val="C00000"/>
          <w:sz w:val="20"/>
          <w:szCs w:val="20"/>
        </w:rPr>
        <w:t xml:space="preserve">Wesołej zabawy i do zobaczenia wkrótce w przedszkolu </w:t>
      </w:r>
      <w:r w:rsidRPr="00FA4B5B">
        <w:rPr>
          <w:b/>
          <w:color w:val="C00000"/>
          <w:sz w:val="20"/>
          <w:szCs w:val="20"/>
        </w:rPr>
        <w:sym w:font="Wingdings" w:char="F04A"/>
      </w:r>
      <w:r w:rsidRPr="00FA4B5B">
        <w:rPr>
          <w:b/>
          <w:color w:val="C00000"/>
          <w:sz w:val="20"/>
          <w:szCs w:val="20"/>
        </w:rPr>
        <w:t xml:space="preserve"> </w:t>
      </w:r>
    </w:p>
    <w:sectPr w:rsidR="00FA4B5B" w:rsidRP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3"/>
    <w:rsid w:val="002A3FC3"/>
    <w:rsid w:val="00366F3D"/>
    <w:rsid w:val="00BA5F78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2021-03-18T15:06:00Z</dcterms:created>
  <dcterms:modified xsi:type="dcterms:W3CDTF">2021-03-18T15:20:00Z</dcterms:modified>
</cp:coreProperties>
</file>