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A3" w:rsidRDefault="00E134A3" w:rsidP="00E134A3">
      <w:pPr>
        <w:pStyle w:val="NormalnyWeb"/>
        <w:spacing w:after="0"/>
        <w:jc w:val="center"/>
      </w:pPr>
      <w:r>
        <w:t>„</w:t>
      </w:r>
      <w:r>
        <w:rPr>
          <w:b/>
          <w:bCs/>
          <w:sz w:val="27"/>
          <w:szCs w:val="27"/>
        </w:rPr>
        <w:t>Afisze teatralne”</w:t>
      </w:r>
    </w:p>
    <w:p w:rsidR="00E134A3" w:rsidRDefault="00E134A3" w:rsidP="00E134A3">
      <w:pPr>
        <w:pStyle w:val="NormalnyWeb"/>
        <w:spacing w:after="0"/>
        <w:jc w:val="center"/>
      </w:pPr>
      <w:r>
        <w:rPr>
          <w:sz w:val="27"/>
          <w:szCs w:val="27"/>
        </w:rPr>
        <w:t>Karta pracy -1.04.2021 r. – grupa III</w:t>
      </w:r>
    </w:p>
    <w:p w:rsidR="00E134A3" w:rsidRDefault="00E134A3" w:rsidP="00E134A3">
      <w:pPr>
        <w:pStyle w:val="NormalnyWeb"/>
        <w:spacing w:after="0"/>
      </w:pPr>
    </w:p>
    <w:p w:rsidR="00E134A3" w:rsidRDefault="00E134A3" w:rsidP="00E134A3">
      <w:pPr>
        <w:pStyle w:val="NormalnyWeb"/>
        <w:spacing w:after="0"/>
      </w:pPr>
    </w:p>
    <w:p w:rsidR="00E134A3" w:rsidRDefault="00E134A3" w:rsidP="00E134A3">
      <w:pPr>
        <w:pStyle w:val="NormalnyWeb"/>
        <w:spacing w:after="0"/>
      </w:pPr>
      <w:r>
        <w:t>Przebieg dnia:</w:t>
      </w:r>
    </w:p>
    <w:p w:rsidR="00E134A3" w:rsidRPr="0009297F" w:rsidRDefault="00E134A3" w:rsidP="00E134A3">
      <w:pPr>
        <w:pStyle w:val="NormalnyWeb"/>
        <w:spacing w:after="0"/>
        <w:rPr>
          <w:rFonts w:asciiTheme="minorHAnsi" w:hAnsiTheme="minorHAnsi" w:cstheme="minorHAnsi"/>
        </w:rPr>
      </w:pPr>
      <w:r w:rsidRPr="0009297F">
        <w:rPr>
          <w:rFonts w:asciiTheme="minorHAnsi" w:hAnsiTheme="minorHAnsi" w:cstheme="minorHAnsi"/>
          <w:b/>
          <w:bCs/>
        </w:rPr>
        <w:t>I CZĘŚĆ DNIA.</w:t>
      </w:r>
    </w:p>
    <w:p w:rsidR="00E134A3" w:rsidRDefault="0009297F" w:rsidP="00E134A3">
      <w:pPr>
        <w:pStyle w:val="NormalnyWeb"/>
        <w:numPr>
          <w:ilvl w:val="0"/>
          <w:numId w:val="2"/>
        </w:numPr>
        <w:spacing w:after="0"/>
      </w:pPr>
      <w:r>
        <w:t>Zabawy z powitanką „ Witamy”</w:t>
      </w:r>
    </w:p>
    <w:p w:rsidR="00E134A3" w:rsidRDefault="00E134A3" w:rsidP="00E134A3">
      <w:pPr>
        <w:pStyle w:val="NormalnyWeb"/>
        <w:spacing w:after="0"/>
        <w:ind w:left="363"/>
      </w:pPr>
      <w:hyperlink r:id="rId5" w:history="1">
        <w:r>
          <w:rPr>
            <w:rStyle w:val="Hipercze"/>
          </w:rPr>
          <w:t>https://www.youtube.com/watch?v=IFj4BW0O3gI</w:t>
        </w:r>
      </w:hyperlink>
    </w:p>
    <w:p w:rsidR="00E134A3" w:rsidRDefault="00E134A3" w:rsidP="00E134A3">
      <w:pPr>
        <w:pStyle w:val="NormalnyWeb"/>
        <w:spacing w:after="0"/>
        <w:ind w:left="363"/>
      </w:pPr>
    </w:p>
    <w:p w:rsidR="00E134A3" w:rsidRPr="0009297F" w:rsidRDefault="00E134A3" w:rsidP="00E134A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 w:rsidRPr="0009297F">
        <w:rPr>
          <w:rFonts w:eastAsia="Times New Roman" w:cstheme="minorHAnsi"/>
          <w:b/>
          <w:bCs/>
          <w:color w:val="343434"/>
          <w:spacing w:val="2"/>
          <w:sz w:val="24"/>
          <w:szCs w:val="24"/>
          <w:lang w:eastAsia="pl-PL"/>
        </w:rPr>
        <w:t>„Gimnastyka buzi i języka.”</w:t>
      </w:r>
    </w:p>
    <w:p w:rsidR="00E134A3" w:rsidRPr="0009297F" w:rsidRDefault="00E134A3" w:rsidP="004D272F">
      <w:pPr>
        <w:pStyle w:val="Akapitzlist"/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 w:rsidRPr="0009297F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Powiedz głośno i wyraźnie:</w:t>
      </w:r>
      <w:r w:rsidRPr="0009297F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Czarna krowa w kropki bordo, gryzła trawę kręcąc mordą.</w:t>
      </w:r>
      <w:r w:rsidRPr="0009297F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W Szczebrzeszynie chrząszcz brzmi w trzcinie …</w:t>
      </w:r>
    </w:p>
    <w:p w:rsidR="004D272F" w:rsidRPr="0009297F" w:rsidRDefault="004D272F" w:rsidP="004D272F">
      <w:pPr>
        <w:pStyle w:val="Akapitzlist"/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4D272F" w:rsidRPr="0009297F" w:rsidRDefault="004D272F" w:rsidP="004D272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 w:rsidRPr="0009297F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Zabawa „ Lustrzane odbicie”- dziecko stoi naprzeciwko rodzica. Jedno z was zaczyna wykonywać jakieś ruchy , drugie naśladuje go tak, jakby było jego lustrzanym odbiciem. Potem następuje zmiana ról.</w:t>
      </w:r>
    </w:p>
    <w:p w:rsidR="00AB1BD8" w:rsidRPr="0009297F" w:rsidRDefault="00AB1BD8" w:rsidP="00AB1BD8">
      <w:pPr>
        <w:pStyle w:val="Akapitzlist"/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AB1BD8" w:rsidRPr="0009297F" w:rsidRDefault="00AB1BD8" w:rsidP="00281C0F">
      <w:pPr>
        <w:spacing w:after="0" w:line="240" w:lineRule="auto"/>
        <w:rPr>
          <w:rFonts w:eastAsia="Times New Roman" w:cstheme="minorHAnsi"/>
          <w:b/>
          <w:color w:val="343434"/>
          <w:spacing w:val="2"/>
          <w:sz w:val="24"/>
          <w:szCs w:val="24"/>
          <w:lang w:eastAsia="pl-PL"/>
        </w:rPr>
      </w:pPr>
      <w:r w:rsidRPr="0009297F">
        <w:rPr>
          <w:rFonts w:eastAsia="Times New Roman" w:cstheme="minorHAnsi"/>
          <w:b/>
          <w:color w:val="343434"/>
          <w:spacing w:val="2"/>
          <w:sz w:val="24"/>
          <w:szCs w:val="24"/>
          <w:lang w:eastAsia="pl-PL"/>
        </w:rPr>
        <w:t>II CZĘŚĆ DNIA</w:t>
      </w:r>
    </w:p>
    <w:p w:rsidR="00AB1BD8" w:rsidRPr="0009297F" w:rsidRDefault="00AB1BD8" w:rsidP="00AB1BD8">
      <w:pPr>
        <w:pStyle w:val="Akapitzlist"/>
        <w:spacing w:after="0" w:line="240" w:lineRule="auto"/>
        <w:rPr>
          <w:rFonts w:eastAsia="Times New Roman" w:cstheme="minorHAnsi"/>
          <w:b/>
          <w:color w:val="343434"/>
          <w:spacing w:val="2"/>
          <w:sz w:val="24"/>
          <w:szCs w:val="24"/>
          <w:lang w:eastAsia="pl-PL"/>
        </w:rPr>
      </w:pPr>
    </w:p>
    <w:p w:rsidR="00AB1BD8" w:rsidRPr="0009297F" w:rsidRDefault="00AB1BD8" w:rsidP="00AB1BD8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 w:rsidRPr="0009297F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Zabawa „ Małe duże” ( klocki  w różnych  kolorach, dwie wstążeczki w różnych kolorach)</w:t>
      </w:r>
    </w:p>
    <w:p w:rsidR="00AB1BD8" w:rsidRPr="0009297F" w:rsidRDefault="00AB1BD8" w:rsidP="00AB1BD8">
      <w:pPr>
        <w:pStyle w:val="Akapitzlist"/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 w:rsidRPr="0009297F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Dzieci układają na podłodze dwie pętle ze wstążeczek w różnych kolorach, segregują klocki pod względem ich wielkości : w jednej pętli układają duże klocki, w drugiej małe ( różne kształty i kolory </w:t>
      </w:r>
      <w:r w:rsidR="00281C0F" w:rsidRPr="0009297F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). Potem dzielą klocki według dwóch cech np. wybierają duże niebieskie klocki lub małe czerwone klocki.</w:t>
      </w:r>
    </w:p>
    <w:p w:rsidR="00281C0F" w:rsidRPr="0009297F" w:rsidRDefault="00281C0F" w:rsidP="00AB1BD8">
      <w:pPr>
        <w:pStyle w:val="Akapitzlist"/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CC705F" w:rsidRPr="0009297F" w:rsidRDefault="00281C0F" w:rsidP="00281C0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 w:rsidRPr="0009297F">
        <w:rPr>
          <w:rFonts w:cstheme="minorHAnsi"/>
          <w:sz w:val="24"/>
          <w:szCs w:val="24"/>
        </w:rPr>
        <w:t xml:space="preserve">Zabawa Cienkie, grube. Klocki o różnych kształtach i kolorach, dwie szarfy w różnych kolorach. </w:t>
      </w:r>
    </w:p>
    <w:p w:rsidR="00CC705F" w:rsidRPr="0009297F" w:rsidRDefault="00281C0F" w:rsidP="00CC705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 xml:space="preserve">Dzieci segregują klocki ze względu na ich grubość: w jednej pętli układają cienkie klocki, w drugiej – grube (różne kształty i kolory). Potem dzielą klocki według dwóch cech – grubości i koloru. Np. wybierają grube żółte klocki lub cienkie niebieskie. </w:t>
      </w:r>
    </w:p>
    <w:p w:rsidR="00CC705F" w:rsidRPr="0009297F" w:rsidRDefault="00281C0F" w:rsidP="00CC705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 xml:space="preserve">• Zabawa </w:t>
      </w:r>
      <w:proofErr w:type="spellStart"/>
      <w:r w:rsidRPr="0009297F">
        <w:rPr>
          <w:rFonts w:cstheme="minorHAnsi"/>
          <w:sz w:val="24"/>
          <w:szCs w:val="24"/>
        </w:rPr>
        <w:t>rozsypanką</w:t>
      </w:r>
      <w:proofErr w:type="spellEnd"/>
      <w:r w:rsidRPr="0009297F">
        <w:rPr>
          <w:rFonts w:cstheme="minorHAnsi"/>
          <w:sz w:val="24"/>
          <w:szCs w:val="24"/>
        </w:rPr>
        <w:t>. Drewniane klocki. Każde dziecko bierze sobie dwa duże, takie same, drewniane klocki. Dzieci ch</w:t>
      </w:r>
      <w:r w:rsidR="00CC705F" w:rsidRPr="0009297F">
        <w:rPr>
          <w:rFonts w:cstheme="minorHAnsi"/>
          <w:sz w:val="24"/>
          <w:szCs w:val="24"/>
        </w:rPr>
        <w:t>odzą po pokoju, powtarzając za Rodzicem rymowankę</w:t>
      </w:r>
      <w:r w:rsidRPr="0009297F">
        <w:rPr>
          <w:rFonts w:cstheme="minorHAnsi"/>
          <w:sz w:val="24"/>
          <w:szCs w:val="24"/>
        </w:rPr>
        <w:t xml:space="preserve"> i wykonują odpowiednie czynności.</w:t>
      </w:r>
    </w:p>
    <w:p w:rsidR="00281C0F" w:rsidRPr="0009297F" w:rsidRDefault="00281C0F" w:rsidP="00CC705F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 xml:space="preserve"> Dzieci: W prawej ręce klocek mam, pokazują prawą rękę z klockiem, w drugiej – taki sam. pokazują lewą rękę, Chod</w:t>
      </w:r>
      <w:r w:rsidR="00CC705F" w:rsidRPr="0009297F">
        <w:rPr>
          <w:rFonts w:cstheme="minorHAnsi"/>
          <w:sz w:val="24"/>
          <w:szCs w:val="24"/>
        </w:rPr>
        <w:t>zę sobie tu i tam chodzą po pokoju, i na klockach gram-</w:t>
      </w:r>
      <w:r w:rsidRPr="0009297F">
        <w:rPr>
          <w:rFonts w:cstheme="minorHAnsi"/>
          <w:sz w:val="24"/>
          <w:szCs w:val="24"/>
        </w:rPr>
        <w:t xml:space="preserve"> uderzają rytmicznie klockami o siebie.</w:t>
      </w:r>
    </w:p>
    <w:p w:rsidR="00CC705F" w:rsidRPr="0009297F" w:rsidRDefault="00CC705F" w:rsidP="009F449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 w:rsidRPr="0009297F">
        <w:rPr>
          <w:rFonts w:cstheme="minorHAnsi"/>
          <w:sz w:val="24"/>
          <w:szCs w:val="24"/>
        </w:rPr>
        <w:t xml:space="preserve">Zabawa Ile klocków ma miś? Pluszowy miś, klocki. Rodzic ustawia tyłem do dziecka pluszowego misia, po jego lewej i prawej stronie kładzie klocki. Dziecko  pokazuje </w:t>
      </w:r>
      <w:r w:rsidRPr="0009297F">
        <w:rPr>
          <w:rFonts w:cstheme="minorHAnsi"/>
          <w:sz w:val="24"/>
          <w:szCs w:val="24"/>
        </w:rPr>
        <w:lastRenderedPageBreak/>
        <w:t>klocki znajdujące się po lewej stronie misia, liczy je, a potem pokazuje  klocki leżące po prawej stronie misia i je liczy. Następnie Rodzic  zabiera klocki. Zadaniem dziecka  jest ułożenie odpowiedniej liczby klocków po prawej i po lewej stronie misia (siedzącego tyłem do dzieci). • Wystukiwanie dowolnych rytmów na klockach.</w:t>
      </w:r>
    </w:p>
    <w:p w:rsidR="009F4497" w:rsidRPr="0009297F" w:rsidRDefault="00CC705F" w:rsidP="009F449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 w:rsidRPr="0009297F">
        <w:rPr>
          <w:rFonts w:cstheme="minorHAnsi"/>
          <w:sz w:val="24"/>
          <w:szCs w:val="24"/>
        </w:rPr>
        <w:t xml:space="preserve"> Oglądanie afiszy teatralnych z przedstawień dla dzieci. Zwracanie uwagi na znajdujące się na nich stałe elementy (tytuł przedstawienia, imiona i nazwi</w:t>
      </w:r>
      <w:r w:rsidR="009F4497" w:rsidRPr="0009297F">
        <w:rPr>
          <w:rFonts w:cstheme="minorHAnsi"/>
          <w:sz w:val="24"/>
          <w:szCs w:val="24"/>
        </w:rPr>
        <w:t xml:space="preserve">ska: autora, reżysera, </w:t>
      </w:r>
      <w:r w:rsidRPr="0009297F">
        <w:rPr>
          <w:rFonts w:cstheme="minorHAnsi"/>
          <w:sz w:val="24"/>
          <w:szCs w:val="24"/>
        </w:rPr>
        <w:t>data przedstawienia i miejsce), odczytywa</w:t>
      </w:r>
      <w:r w:rsidR="009F4497" w:rsidRPr="0009297F">
        <w:rPr>
          <w:rFonts w:cstheme="minorHAnsi"/>
          <w:sz w:val="24"/>
          <w:szCs w:val="24"/>
        </w:rPr>
        <w:t>nie tytułów przedstawień przez Rodzicem</w:t>
      </w:r>
      <w:r w:rsidRPr="0009297F">
        <w:rPr>
          <w:rFonts w:cstheme="minorHAnsi"/>
          <w:sz w:val="24"/>
          <w:szCs w:val="24"/>
        </w:rPr>
        <w:t>. Afisze teatralne z przedstawień dla dzieci.</w:t>
      </w:r>
    </w:p>
    <w:p w:rsidR="00CC705F" w:rsidRPr="0009297F" w:rsidRDefault="00CC705F" w:rsidP="00CC705F">
      <w:pPr>
        <w:pStyle w:val="Akapitzlist"/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 w:rsidRPr="0009297F">
        <w:rPr>
          <w:rFonts w:cstheme="minorHAnsi"/>
          <w:sz w:val="24"/>
          <w:szCs w:val="24"/>
        </w:rPr>
        <w:t xml:space="preserve"> • Zachęcanie do swobodnych wypowiedzi na temat przedstawień teatralnych obejrzanych przez dzieci wspólnie z rodzicami</w:t>
      </w:r>
    </w:p>
    <w:p w:rsidR="00E134A3" w:rsidRPr="0009297F" w:rsidRDefault="00E134A3" w:rsidP="00E134A3">
      <w:pPr>
        <w:pStyle w:val="NormalnyWeb"/>
        <w:spacing w:after="0"/>
        <w:ind w:left="720"/>
        <w:rPr>
          <w:rFonts w:asciiTheme="minorHAnsi" w:hAnsiTheme="minorHAnsi" w:cstheme="minorHAnsi"/>
        </w:rPr>
      </w:pPr>
    </w:p>
    <w:p w:rsidR="0068059C" w:rsidRPr="0009297F" w:rsidRDefault="00CC705F">
      <w:pPr>
        <w:rPr>
          <w:rFonts w:cstheme="minorHAnsi"/>
          <w:sz w:val="24"/>
          <w:szCs w:val="24"/>
        </w:rPr>
      </w:pPr>
      <w:r w:rsidRPr="0009297F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" name="Obraz 1" descr="https://pp15.glogow.pl/wp-content/uploads/2020/03/90354825_3051110294933733_32931426807368908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15.glogow.pl/wp-content/uploads/2020/03/90354825_3051110294933733_3293142680736890880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97" w:rsidRPr="0009297F" w:rsidRDefault="009F4497">
      <w:pPr>
        <w:rPr>
          <w:rFonts w:cstheme="minorHAnsi"/>
          <w:sz w:val="24"/>
          <w:szCs w:val="24"/>
        </w:rPr>
      </w:pPr>
    </w:p>
    <w:p w:rsidR="009F4497" w:rsidRPr="0009297F" w:rsidRDefault="009F4497">
      <w:pPr>
        <w:rPr>
          <w:rFonts w:cstheme="minorHAnsi"/>
          <w:sz w:val="24"/>
          <w:szCs w:val="24"/>
        </w:rPr>
      </w:pPr>
      <w:r w:rsidRPr="0009297F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76800" cy="3438525"/>
            <wp:effectExtent l="19050" t="0" r="0" b="0"/>
            <wp:docPr id="4" name="Obraz 4" descr="23.08. Przedstawienie „Kot w butach” – WOK – Wołowski Ośrodek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.08. Przedstawienie „Kot w butach” – WOK – Wołowski Ośrodek Kultu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97" w:rsidRPr="0009297F" w:rsidRDefault="009F4497">
      <w:pPr>
        <w:rPr>
          <w:rFonts w:cstheme="minorHAnsi"/>
          <w:sz w:val="24"/>
          <w:szCs w:val="24"/>
        </w:rPr>
      </w:pPr>
    </w:p>
    <w:p w:rsidR="009F4497" w:rsidRPr="0009297F" w:rsidRDefault="009F4497" w:rsidP="009F449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>Wykonywanie afisza informującego o przedstawieniu dla młodszych kolegów. Samodzielna działalność dzieci. (Należy wykorzystać w pracy pomysły dzieci). Duży arkusz kartonu, flamastry, papier kolorowy, klej, nożyczki.  Dziecko  rysuje postaci występujące w przedstawieniu, wycina litery z gazet , układa i przykleja wraz z dorosłym tytuł bajki , wykonuje</w:t>
      </w:r>
      <w:r w:rsidR="0009297F" w:rsidRPr="0009297F">
        <w:rPr>
          <w:rFonts w:cstheme="minorHAnsi"/>
          <w:sz w:val="24"/>
          <w:szCs w:val="24"/>
        </w:rPr>
        <w:t xml:space="preserve"> dookoła </w:t>
      </w:r>
      <w:proofErr w:type="spellStart"/>
      <w:r w:rsidR="0009297F" w:rsidRPr="0009297F">
        <w:rPr>
          <w:rFonts w:cstheme="minorHAnsi"/>
          <w:sz w:val="24"/>
          <w:szCs w:val="24"/>
        </w:rPr>
        <w:t>kolorowąj</w:t>
      </w:r>
      <w:proofErr w:type="spellEnd"/>
      <w:r w:rsidR="0009297F" w:rsidRPr="0009297F">
        <w:rPr>
          <w:rFonts w:cstheme="minorHAnsi"/>
          <w:sz w:val="24"/>
          <w:szCs w:val="24"/>
        </w:rPr>
        <w:t xml:space="preserve"> ramkę</w:t>
      </w:r>
      <w:r w:rsidRPr="0009297F">
        <w:rPr>
          <w:rFonts w:cstheme="minorHAnsi"/>
          <w:sz w:val="24"/>
          <w:szCs w:val="24"/>
        </w:rPr>
        <w:t xml:space="preserve"> z elementów wy</w:t>
      </w:r>
      <w:r w:rsidR="0009297F" w:rsidRPr="0009297F">
        <w:rPr>
          <w:rFonts w:cstheme="minorHAnsi"/>
          <w:sz w:val="24"/>
          <w:szCs w:val="24"/>
        </w:rPr>
        <w:t>ciętych z kolorowego papieru. Rodzic</w:t>
      </w:r>
      <w:r w:rsidRPr="0009297F">
        <w:rPr>
          <w:rFonts w:cstheme="minorHAnsi"/>
          <w:sz w:val="24"/>
          <w:szCs w:val="24"/>
        </w:rPr>
        <w:t xml:space="preserve"> pomaga redagować </w:t>
      </w:r>
      <w:r w:rsidR="0009297F" w:rsidRPr="0009297F">
        <w:rPr>
          <w:rFonts w:cstheme="minorHAnsi"/>
          <w:sz w:val="24"/>
          <w:szCs w:val="24"/>
        </w:rPr>
        <w:t>tekst zaproponowany przez dziecko</w:t>
      </w:r>
      <w:r w:rsidRPr="0009297F">
        <w:rPr>
          <w:rFonts w:cstheme="minorHAnsi"/>
          <w:sz w:val="24"/>
          <w:szCs w:val="24"/>
        </w:rPr>
        <w:t>. Potem go pisze</w:t>
      </w:r>
      <w:r w:rsidR="0009297F" w:rsidRPr="0009297F">
        <w:rPr>
          <w:rFonts w:cstheme="minorHAnsi"/>
          <w:sz w:val="24"/>
          <w:szCs w:val="24"/>
        </w:rPr>
        <w:t>.</w:t>
      </w:r>
    </w:p>
    <w:p w:rsidR="0009297F" w:rsidRPr="0009297F" w:rsidRDefault="0009297F" w:rsidP="009F449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>Zabawy i spacery na świeżym powietrzu</w:t>
      </w: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>III CZĘŚĆ DNIA</w:t>
      </w: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</w:p>
    <w:p w:rsidR="0009297F" w:rsidRPr="0009297F" w:rsidRDefault="0009297F" w:rsidP="0009297F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>Karta pracy, cz. 3, nr 42. − Otoczcie pętlą obrazki postacie występujące w przedstawieniu baśni o królewnie Śnieżce. − Narysujcie w pętlach tyle jabłek, ile jest kropek na kostkach.</w:t>
      </w: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 xml:space="preserve"> • Zabawa orientacyjno-porządkowa Maski. Tamburyn. Dzieci poruszają się swobodnie po pokoju przy dźwiękach wystukiwanych na tamburynie. Na hasło: Maski, zatrzymują się i naśladują twarzą wymyślony przez siebie grymas.</w:t>
      </w: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 xml:space="preserve"> • Ćwiczenia słuchowe na podstawie wiersza Marcina Brykczyńskiego </w:t>
      </w:r>
      <w:proofErr w:type="spellStart"/>
      <w:r w:rsidRPr="0009297F">
        <w:rPr>
          <w:rFonts w:cstheme="minorHAnsi"/>
          <w:sz w:val="24"/>
          <w:szCs w:val="24"/>
        </w:rPr>
        <w:t>Bajka-zgadywajka</w:t>
      </w:r>
      <w:proofErr w:type="spellEnd"/>
      <w:r w:rsidRPr="0009297F">
        <w:rPr>
          <w:rFonts w:cstheme="minorHAnsi"/>
          <w:sz w:val="24"/>
          <w:szCs w:val="24"/>
        </w:rPr>
        <w:t xml:space="preserve">. </w:t>
      </w: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 xml:space="preserve">• Podawanie występujących w nim imion bohaterów znanych baśni. </w:t>
      </w: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 xml:space="preserve">Gdzieś za lustrem, z drugiej strony, tam gdzie świat jest odwrócony, dla Alicji małą chatkę zbudowali Krzyś z Puchatkiem. A w tej chatce, na makatce, Baba-Jaga siedzi w </w:t>
      </w:r>
      <w:r w:rsidRPr="0009297F">
        <w:rPr>
          <w:rFonts w:cstheme="minorHAnsi"/>
          <w:sz w:val="24"/>
          <w:szCs w:val="24"/>
        </w:rPr>
        <w:lastRenderedPageBreak/>
        <w:t>klatce, marząc we śnie, że za chwilkę Śnieżkę zje do spółki z wilkiem. Chociaż Śnieżka, wielka śmieszka, z babcią w innej bajce mieszka – za górami, za lasami, gdzie smok tańczy z rycerzami, a przy norce swej, w ogródku, siedzi siedmiu krasnoludków. Każdy, paląc długą fajkę, opowiada inną bajkę. I z tych bajek dobra wróżka plecie wierszyk dla Kopciuszka, a gdy jej zabraknie wątku, to zaczyna od początku: Gdzieś za lustrem, z drugiej strony, tam gdzie świat jest odwrócony... ...Wszystko plecie się bezładnie. Jak rozwikłać to, kto zgadnie?</w:t>
      </w: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 xml:space="preserve"> • Wymyślanie rymów do nazw baśniowych postaci występujących w wierszu, np.: Alicja – policja, Krzyś – ryś, Puchatek – bławatek, Baba-Jaga – czarna flaga, Śnieżka – Agnieszka, smok – rok, krok, krasnoludek – ufoludek, Kopciuszek – śmieciuszek, wróżka – gruszka...</w:t>
      </w: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 xml:space="preserve"> • Dzielenie nazw baśniowych postaci na sylaby</w:t>
      </w: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  <w:proofErr w:type="spellStart"/>
      <w:r w:rsidRPr="0009297F">
        <w:rPr>
          <w:rFonts w:cstheme="minorHAnsi"/>
          <w:sz w:val="24"/>
          <w:szCs w:val="24"/>
        </w:rPr>
        <w:t>Żrodło</w:t>
      </w:r>
      <w:proofErr w:type="spellEnd"/>
      <w:r w:rsidRPr="0009297F">
        <w:rPr>
          <w:rFonts w:cstheme="minorHAnsi"/>
          <w:sz w:val="24"/>
          <w:szCs w:val="24"/>
        </w:rPr>
        <w:t>:</w:t>
      </w:r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  <w:r w:rsidRPr="0009297F">
        <w:rPr>
          <w:rFonts w:cstheme="minorHAnsi"/>
          <w:sz w:val="24"/>
          <w:szCs w:val="24"/>
        </w:rPr>
        <w:t>„ Odkrywam siebie”- przewodnik metodyczny</w:t>
      </w:r>
    </w:p>
    <w:p w:rsidR="0009297F" w:rsidRPr="0009297F" w:rsidRDefault="0009297F" w:rsidP="0009297F">
      <w:pPr>
        <w:pStyle w:val="NormalnyWeb"/>
        <w:spacing w:after="0"/>
        <w:ind w:left="363"/>
        <w:rPr>
          <w:rFonts w:asciiTheme="minorHAnsi" w:hAnsiTheme="minorHAnsi" w:cstheme="minorHAnsi"/>
        </w:rPr>
      </w:pPr>
      <w:r w:rsidRPr="0009297F">
        <w:rPr>
          <w:rFonts w:asciiTheme="minorHAnsi" w:hAnsiTheme="minorHAnsi" w:cstheme="minorHAnsi"/>
        </w:rPr>
        <w:t xml:space="preserve">      </w:t>
      </w:r>
      <w:hyperlink r:id="rId8" w:history="1">
        <w:r w:rsidRPr="0009297F">
          <w:rPr>
            <w:rStyle w:val="Hipercze"/>
            <w:rFonts w:asciiTheme="minorHAnsi" w:hAnsiTheme="minorHAnsi" w:cstheme="minorHAnsi"/>
          </w:rPr>
          <w:t>https://www.youtube.com/watch?v=IFj4BW0O3gI</w:t>
        </w:r>
      </w:hyperlink>
    </w:p>
    <w:p w:rsidR="0009297F" w:rsidRPr="0009297F" w:rsidRDefault="0009297F" w:rsidP="0009297F">
      <w:pPr>
        <w:pStyle w:val="Akapitzlist"/>
        <w:rPr>
          <w:rFonts w:cstheme="minorHAnsi"/>
          <w:sz w:val="24"/>
          <w:szCs w:val="24"/>
        </w:rPr>
      </w:pPr>
    </w:p>
    <w:sectPr w:rsidR="0009297F" w:rsidRPr="0009297F" w:rsidSect="0068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1BA0"/>
    <w:multiLevelType w:val="multilevel"/>
    <w:tmpl w:val="DA36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7069A"/>
    <w:multiLevelType w:val="multilevel"/>
    <w:tmpl w:val="AB4E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34A3"/>
    <w:rsid w:val="0009297F"/>
    <w:rsid w:val="00281C0F"/>
    <w:rsid w:val="004D272F"/>
    <w:rsid w:val="0068059C"/>
    <w:rsid w:val="009F4497"/>
    <w:rsid w:val="00AB1BD8"/>
    <w:rsid w:val="00CC705F"/>
    <w:rsid w:val="00E1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4A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3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4A3"/>
    <w:rPr>
      <w:b/>
      <w:bCs/>
    </w:rPr>
  </w:style>
  <w:style w:type="paragraph" w:styleId="Akapitzlist">
    <w:name w:val="List Paragraph"/>
    <w:basedOn w:val="Normalny"/>
    <w:uiPriority w:val="34"/>
    <w:qFormat/>
    <w:rsid w:val="00E134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j4BW0O3g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Fj4BW0O3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2021-03-29T06:39:00Z</dcterms:created>
  <dcterms:modified xsi:type="dcterms:W3CDTF">2021-03-29T07:53:00Z</dcterms:modified>
</cp:coreProperties>
</file>